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b/>
          <w:bCs/>
          <w:color w:val="666666"/>
          <w:kern w:val="0"/>
          <w:sz w:val="18"/>
          <w:szCs w:val="18"/>
        </w:rPr>
        <w:t>概述：</w:t>
      </w:r>
    </w:p>
    <w:p w:rsidR="002D18B7" w:rsidRPr="002D18B7" w:rsidRDefault="002D18B7" w:rsidP="002D18B7">
      <w:pPr>
        <w:widowControl/>
        <w:wordWrap w:val="0"/>
        <w:spacing w:after="105" w:line="375" w:lineRule="atLeast"/>
        <w:jc w:val="left"/>
        <w:rPr>
          <w:rFonts w:ascii="Tahoma" w:eastAsia="宋体" w:hAnsi="Tahoma" w:cs="Tahoma"/>
          <w:color w:val="666666"/>
          <w:kern w:val="0"/>
          <w:sz w:val="18"/>
          <w:szCs w:val="18"/>
        </w:rPr>
      </w:pPr>
      <w:proofErr w:type="gramStart"/>
      <w:r w:rsidRPr="002D18B7">
        <w:rPr>
          <w:rFonts w:ascii="Tahoma" w:eastAsia="宋体" w:hAnsi="Tahoma" w:cs="Tahoma"/>
          <w:color w:val="666666"/>
          <w:kern w:val="0"/>
          <w:sz w:val="18"/>
          <w:szCs w:val="18"/>
        </w:rPr>
        <w:t>锌</w:t>
      </w:r>
      <w:proofErr w:type="gramEnd"/>
      <w:r w:rsidRPr="002D18B7">
        <w:rPr>
          <w:rFonts w:ascii="Tahoma" w:eastAsia="宋体" w:hAnsi="Tahoma" w:cs="Tahoma"/>
          <w:color w:val="666666"/>
          <w:kern w:val="0"/>
          <w:sz w:val="18"/>
          <w:szCs w:val="18"/>
        </w:rPr>
        <w:t>合金一般指以锌为主要成分，含有少量其他金属的合金。</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after="105"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目前应用比较多的是锌</w:t>
      </w:r>
      <w:proofErr w:type="gramStart"/>
      <w:r w:rsidRPr="002D18B7">
        <w:rPr>
          <w:rFonts w:ascii="Tahoma" w:eastAsia="宋体" w:hAnsi="Tahoma" w:cs="Tahoma"/>
          <w:color w:val="666666"/>
          <w:kern w:val="0"/>
          <w:sz w:val="18"/>
          <w:szCs w:val="18"/>
        </w:rPr>
        <w:t>与铁族金属</w:t>
      </w:r>
      <w:proofErr w:type="gramEnd"/>
      <w:r w:rsidRPr="002D18B7">
        <w:rPr>
          <w:rFonts w:ascii="Tahoma" w:eastAsia="宋体" w:hAnsi="Tahoma" w:cs="Tahoma"/>
          <w:color w:val="666666"/>
          <w:kern w:val="0"/>
          <w:sz w:val="18"/>
          <w:szCs w:val="18"/>
        </w:rPr>
        <w:t>生成的二元合金，即锌镍、锌钴、锌铁合金。</w:t>
      </w:r>
    </w:p>
    <w:p w:rsidR="002D18B7" w:rsidRPr="002D18B7" w:rsidRDefault="002D18B7" w:rsidP="002D18B7">
      <w:pPr>
        <w:widowControl/>
        <w:wordWrap w:val="0"/>
        <w:spacing w:after="105" w:line="375" w:lineRule="atLeast"/>
        <w:jc w:val="left"/>
        <w:rPr>
          <w:rFonts w:ascii="Tahoma" w:eastAsia="宋体" w:hAnsi="Tahoma" w:cs="Tahoma"/>
          <w:color w:val="666666"/>
          <w:kern w:val="0"/>
          <w:sz w:val="18"/>
          <w:szCs w:val="18"/>
        </w:rPr>
      </w:pPr>
      <w:proofErr w:type="gramStart"/>
      <w:r w:rsidRPr="002D18B7">
        <w:rPr>
          <w:rFonts w:ascii="Tahoma" w:eastAsia="宋体" w:hAnsi="Tahoma" w:cs="Tahoma"/>
          <w:color w:val="666666"/>
          <w:kern w:val="0"/>
          <w:sz w:val="18"/>
          <w:szCs w:val="18"/>
        </w:rPr>
        <w:t>由于铁族的</w:t>
      </w:r>
      <w:proofErr w:type="gramEnd"/>
      <w:r w:rsidRPr="002D18B7">
        <w:rPr>
          <w:rFonts w:ascii="Tahoma" w:eastAsia="宋体" w:hAnsi="Tahoma" w:cs="Tahoma"/>
          <w:color w:val="666666"/>
          <w:kern w:val="0"/>
          <w:sz w:val="18"/>
          <w:szCs w:val="18"/>
        </w:rPr>
        <w:t>原子结构和性质很相近，它们与锌形成合金的共沉积特性也很相近。</w:t>
      </w:r>
      <w:proofErr w:type="gramStart"/>
      <w:r w:rsidRPr="002D18B7">
        <w:rPr>
          <w:rFonts w:ascii="Tahoma" w:eastAsia="宋体" w:hAnsi="Tahoma" w:cs="Tahoma"/>
          <w:color w:val="666666"/>
          <w:kern w:val="0"/>
          <w:sz w:val="18"/>
          <w:szCs w:val="18"/>
        </w:rPr>
        <w:t>铁族金属</w:t>
      </w:r>
      <w:proofErr w:type="gramEnd"/>
      <w:r w:rsidRPr="002D18B7">
        <w:rPr>
          <w:rFonts w:ascii="Tahoma" w:eastAsia="宋体" w:hAnsi="Tahoma" w:cs="Tahoma"/>
          <w:color w:val="666666"/>
          <w:kern w:val="0"/>
          <w:sz w:val="18"/>
          <w:szCs w:val="18"/>
        </w:rPr>
        <w:t>的电极电势</w:t>
      </w:r>
      <w:proofErr w:type="gramStart"/>
      <w:r w:rsidRPr="002D18B7">
        <w:rPr>
          <w:rFonts w:ascii="Tahoma" w:eastAsia="宋体" w:hAnsi="Tahoma" w:cs="Tahoma"/>
          <w:color w:val="666666"/>
          <w:kern w:val="0"/>
          <w:sz w:val="18"/>
          <w:szCs w:val="18"/>
        </w:rPr>
        <w:t>比锌正得</w:t>
      </w:r>
      <w:proofErr w:type="gramEnd"/>
      <w:r w:rsidRPr="002D18B7">
        <w:rPr>
          <w:rFonts w:ascii="Tahoma" w:eastAsia="宋体" w:hAnsi="Tahoma" w:cs="Tahoma"/>
          <w:color w:val="666666"/>
          <w:kern w:val="0"/>
          <w:sz w:val="18"/>
          <w:szCs w:val="18"/>
        </w:rPr>
        <w:t>多，但在共沉积时，锌</w:t>
      </w:r>
      <w:proofErr w:type="gramStart"/>
      <w:r w:rsidRPr="002D18B7">
        <w:rPr>
          <w:rFonts w:ascii="Tahoma" w:eastAsia="宋体" w:hAnsi="Tahoma" w:cs="Tahoma"/>
          <w:color w:val="666666"/>
          <w:kern w:val="0"/>
          <w:sz w:val="18"/>
          <w:szCs w:val="18"/>
        </w:rPr>
        <w:t>比铁族金属</w:t>
      </w:r>
      <w:proofErr w:type="gramEnd"/>
      <w:r w:rsidRPr="002D18B7">
        <w:rPr>
          <w:rFonts w:ascii="Tahoma" w:eastAsia="宋体" w:hAnsi="Tahoma" w:cs="Tahoma"/>
          <w:color w:val="666666"/>
          <w:kern w:val="0"/>
          <w:sz w:val="18"/>
          <w:szCs w:val="18"/>
        </w:rPr>
        <w:t>容易沉积，这种电沉积称为异常共沉积。</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after="105" w:line="375" w:lineRule="atLeast"/>
        <w:jc w:val="left"/>
        <w:rPr>
          <w:rFonts w:ascii="Tahoma" w:eastAsia="宋体" w:hAnsi="Tahoma" w:cs="Tahoma"/>
          <w:color w:val="666666"/>
          <w:kern w:val="0"/>
          <w:sz w:val="18"/>
          <w:szCs w:val="18"/>
        </w:rPr>
      </w:pPr>
      <w:proofErr w:type="gramStart"/>
      <w:r w:rsidRPr="002D18B7">
        <w:rPr>
          <w:rFonts w:ascii="Tahoma" w:eastAsia="宋体" w:hAnsi="Tahoma" w:cs="Tahoma"/>
          <w:color w:val="666666"/>
          <w:kern w:val="0"/>
          <w:sz w:val="18"/>
          <w:szCs w:val="18"/>
        </w:rPr>
        <w:t>锌</w:t>
      </w:r>
      <w:proofErr w:type="gramEnd"/>
      <w:r w:rsidRPr="002D18B7">
        <w:rPr>
          <w:rFonts w:ascii="Tahoma" w:eastAsia="宋体" w:hAnsi="Tahoma" w:cs="Tahoma"/>
          <w:color w:val="666666"/>
          <w:kern w:val="0"/>
          <w:sz w:val="18"/>
          <w:szCs w:val="18"/>
        </w:rPr>
        <w:t>合金最大的特点就是与锌镀层相比，具有较高的耐蚀性，并具有良好的防护性和性价比值</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随着工业技术的发展，对防腐技术的要求越来越高。尤其在恶劣环境中，以往常规的防腐手段，如发蓝、镀锌、</w:t>
      </w:r>
      <w:proofErr w:type="gramStart"/>
      <w:r w:rsidRPr="002D18B7">
        <w:rPr>
          <w:rFonts w:ascii="Tahoma" w:eastAsia="宋体" w:hAnsi="Tahoma" w:cs="Tahoma"/>
          <w:color w:val="666666"/>
          <w:kern w:val="0"/>
          <w:sz w:val="18"/>
          <w:szCs w:val="18"/>
        </w:rPr>
        <w:t>浸锌等</w:t>
      </w:r>
      <w:proofErr w:type="gramEnd"/>
      <w:r w:rsidRPr="002D18B7">
        <w:rPr>
          <w:rFonts w:ascii="Tahoma" w:eastAsia="宋体" w:hAnsi="Tahoma" w:cs="Tahoma"/>
          <w:color w:val="666666"/>
          <w:kern w:val="0"/>
          <w:sz w:val="18"/>
          <w:szCs w:val="18"/>
        </w:rPr>
        <w:t>已不能满足紧固件等钢铁构件的长效防腐要求。</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而电镀锌镍合金技术具有高耐蚀、薄镀层、低氢脆、可加工、易操作等特点。可广泛应用于汽车工业、紧固件工业、电缆桥架、高速公路护栏及海水环境中的钢构件等的防腐处理。</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b/>
          <w:bCs/>
          <w:color w:val="666666"/>
          <w:kern w:val="0"/>
          <w:sz w:val="18"/>
          <w:szCs w:val="18"/>
        </w:rPr>
        <w:t>锌镍合金特点：</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1.</w:t>
      </w:r>
      <w:r w:rsidRPr="002D18B7">
        <w:rPr>
          <w:rFonts w:ascii="Tahoma" w:eastAsia="宋体" w:hAnsi="Tahoma" w:cs="Tahoma"/>
          <w:color w:val="666666"/>
          <w:kern w:val="0"/>
          <w:sz w:val="18"/>
          <w:szCs w:val="18"/>
        </w:rPr>
        <w:t>沉积速度快</w:t>
      </w:r>
      <w:r w:rsidRPr="002D18B7">
        <w:rPr>
          <w:rFonts w:ascii="Tahoma" w:eastAsia="宋体" w:hAnsi="Tahoma" w:cs="Tahoma"/>
          <w:color w:val="666666"/>
          <w:kern w:val="0"/>
          <w:sz w:val="18"/>
          <w:szCs w:val="18"/>
        </w:rPr>
        <w:t> ,</w:t>
      </w:r>
      <w:r w:rsidRPr="002D18B7">
        <w:rPr>
          <w:rFonts w:ascii="Tahoma" w:eastAsia="宋体" w:hAnsi="Tahoma" w:cs="Tahoma"/>
          <w:color w:val="666666"/>
          <w:kern w:val="0"/>
          <w:sz w:val="18"/>
          <w:szCs w:val="18"/>
        </w:rPr>
        <w:t>有较好的可焊性</w:t>
      </w:r>
      <w:r w:rsidRPr="002D18B7">
        <w:rPr>
          <w:rFonts w:ascii="Tahoma" w:eastAsia="宋体" w:hAnsi="Tahoma" w:cs="Tahoma"/>
          <w:color w:val="666666"/>
          <w:kern w:val="0"/>
          <w:sz w:val="18"/>
          <w:szCs w:val="18"/>
        </w:rPr>
        <w:t> ,</w:t>
      </w:r>
      <w:r w:rsidRPr="002D18B7">
        <w:rPr>
          <w:rFonts w:ascii="Tahoma" w:eastAsia="宋体" w:hAnsi="Tahoma" w:cs="Tahoma"/>
          <w:color w:val="666666"/>
          <w:kern w:val="0"/>
          <w:sz w:val="18"/>
          <w:szCs w:val="18"/>
        </w:rPr>
        <w:t>镀层镍含量可稳定地控制</w:t>
      </w:r>
      <w:r w:rsidRPr="002D18B7">
        <w:rPr>
          <w:rFonts w:ascii="Tahoma" w:eastAsia="宋体" w:hAnsi="Tahoma" w:cs="Tahoma"/>
          <w:color w:val="666666"/>
          <w:kern w:val="0"/>
          <w:sz w:val="18"/>
          <w:szCs w:val="18"/>
        </w:rPr>
        <w:t> ,</w:t>
      </w:r>
      <w:r w:rsidRPr="002D18B7">
        <w:rPr>
          <w:rFonts w:ascii="Tahoma" w:eastAsia="宋体" w:hAnsi="Tahoma" w:cs="Tahoma"/>
          <w:color w:val="666666"/>
          <w:kern w:val="0"/>
          <w:sz w:val="18"/>
          <w:szCs w:val="18"/>
        </w:rPr>
        <w:t>镀液具有良好的整平性能，镀层呈银白色高光亮。</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2.</w:t>
      </w:r>
      <w:r w:rsidRPr="002D18B7">
        <w:rPr>
          <w:rFonts w:ascii="Tahoma" w:eastAsia="宋体" w:hAnsi="Tahoma" w:cs="Tahoma"/>
          <w:color w:val="666666"/>
          <w:kern w:val="0"/>
          <w:sz w:val="18"/>
          <w:szCs w:val="18"/>
        </w:rPr>
        <w:t>优异的耐腐蚀性，比锌层高</w:t>
      </w:r>
      <w:r w:rsidRPr="002D18B7">
        <w:rPr>
          <w:rFonts w:ascii="Tahoma" w:eastAsia="宋体" w:hAnsi="Tahoma" w:cs="Tahoma"/>
          <w:color w:val="666666"/>
          <w:kern w:val="0"/>
          <w:sz w:val="18"/>
          <w:szCs w:val="18"/>
        </w:rPr>
        <w:t>3</w:t>
      </w:r>
      <w:r w:rsidRPr="002D18B7">
        <w:rPr>
          <w:rFonts w:ascii="Tahoma" w:eastAsia="宋体" w:hAnsi="Tahoma" w:cs="Tahoma"/>
          <w:color w:val="666666"/>
          <w:kern w:val="0"/>
          <w:sz w:val="18"/>
          <w:szCs w:val="18"/>
        </w:rPr>
        <w:t>倍以上经彩色钝化或黑色钝化</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耐蚀性将大大提高。同样厚度时，锌镍</w:t>
      </w:r>
      <w:proofErr w:type="gramStart"/>
      <w:r w:rsidRPr="002D18B7">
        <w:rPr>
          <w:rFonts w:ascii="Tahoma" w:eastAsia="宋体" w:hAnsi="Tahoma" w:cs="Tahoma"/>
          <w:color w:val="666666"/>
          <w:kern w:val="0"/>
          <w:sz w:val="18"/>
          <w:szCs w:val="18"/>
        </w:rPr>
        <w:t>合金层耐腐蚀性</w:t>
      </w:r>
      <w:proofErr w:type="gramEnd"/>
      <w:r w:rsidRPr="002D18B7">
        <w:rPr>
          <w:rFonts w:ascii="Tahoma" w:eastAsia="宋体" w:hAnsi="Tahoma" w:cs="Tahoma"/>
          <w:color w:val="666666"/>
          <w:kern w:val="0"/>
          <w:sz w:val="18"/>
          <w:szCs w:val="18"/>
        </w:rPr>
        <w:t>为纯锌镀层的</w:t>
      </w:r>
      <w:r w:rsidRPr="002D18B7">
        <w:rPr>
          <w:rFonts w:ascii="Tahoma" w:eastAsia="宋体" w:hAnsi="Tahoma" w:cs="Tahoma"/>
          <w:color w:val="666666"/>
          <w:kern w:val="0"/>
          <w:sz w:val="18"/>
          <w:szCs w:val="18"/>
        </w:rPr>
        <w:t>4-8</w:t>
      </w:r>
      <w:r w:rsidRPr="002D18B7">
        <w:rPr>
          <w:rFonts w:ascii="Tahoma" w:eastAsia="宋体" w:hAnsi="Tahoma" w:cs="Tahoma"/>
          <w:color w:val="666666"/>
          <w:kern w:val="0"/>
          <w:sz w:val="18"/>
          <w:szCs w:val="18"/>
        </w:rPr>
        <w:t>倍，镀层本身对钢铁基体为阳极性镀层，可提供有效的阴极保护作用。锌镍合金镀层的硬度比纯锌高，因而具有更好的耐磨性。</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3.</w:t>
      </w:r>
      <w:r w:rsidRPr="002D18B7">
        <w:rPr>
          <w:rFonts w:ascii="Tahoma" w:eastAsia="宋体" w:hAnsi="Tahoma" w:cs="Tahoma"/>
          <w:color w:val="666666"/>
          <w:kern w:val="0"/>
          <w:sz w:val="18"/>
          <w:szCs w:val="18"/>
        </w:rPr>
        <w:t>厚度保持在螺纹公差范围内</w:t>
      </w:r>
      <w:r w:rsidRPr="002D18B7">
        <w:rPr>
          <w:rFonts w:ascii="Tahoma" w:eastAsia="宋体" w:hAnsi="Tahoma" w:cs="Tahoma"/>
          <w:color w:val="666666"/>
          <w:kern w:val="0"/>
          <w:sz w:val="18"/>
          <w:szCs w:val="18"/>
        </w:rPr>
        <w:t>5</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15μm</w:t>
      </w:r>
      <w:r w:rsidRPr="002D18B7">
        <w:rPr>
          <w:rFonts w:ascii="Tahoma" w:eastAsia="宋体" w:hAnsi="Tahoma" w:cs="Tahoma"/>
          <w:color w:val="666666"/>
          <w:kern w:val="0"/>
          <w:sz w:val="18"/>
          <w:szCs w:val="18"/>
        </w:rPr>
        <w:t>的厚度，可获得较长时间的耐蚀性。显示涂层本身具有非常低的腐蚀速率。</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4.</w:t>
      </w:r>
      <w:r w:rsidRPr="002D18B7">
        <w:rPr>
          <w:rFonts w:ascii="Tahoma" w:eastAsia="宋体" w:hAnsi="Tahoma" w:cs="Tahoma"/>
          <w:color w:val="666666"/>
          <w:kern w:val="0"/>
          <w:sz w:val="18"/>
          <w:szCs w:val="18"/>
        </w:rPr>
        <w:t>镀层与基体间有足够的结合力，以保证镀层发挥其高耐蚀性。</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5.</w:t>
      </w:r>
      <w:r w:rsidRPr="002D18B7">
        <w:rPr>
          <w:rFonts w:ascii="Tahoma" w:eastAsia="宋体" w:hAnsi="Tahoma" w:cs="Tahoma"/>
          <w:color w:val="666666"/>
          <w:kern w:val="0"/>
          <w:sz w:val="18"/>
          <w:szCs w:val="18"/>
        </w:rPr>
        <w:t>优良的耐热疲劳性能。在</w:t>
      </w:r>
      <w:r w:rsidRPr="002D18B7">
        <w:rPr>
          <w:rFonts w:ascii="Tahoma" w:eastAsia="宋体" w:hAnsi="Tahoma" w:cs="Tahoma"/>
          <w:color w:val="666666"/>
          <w:kern w:val="0"/>
          <w:sz w:val="18"/>
          <w:szCs w:val="18"/>
        </w:rPr>
        <w:t>-60-250</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之间镀层经激冷激热处理后，其耐蚀性无变化。</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6.</w:t>
      </w:r>
      <w:r w:rsidRPr="002D18B7">
        <w:rPr>
          <w:rFonts w:ascii="Tahoma" w:eastAsia="宋体" w:hAnsi="Tahoma" w:cs="Tahoma"/>
          <w:color w:val="666666"/>
          <w:kern w:val="0"/>
          <w:sz w:val="18"/>
          <w:szCs w:val="18"/>
        </w:rPr>
        <w:t>可加工性与电镀纯锌层相当。镀层经变形加工后，仍具有优于纯锌镀层的耐蚀性。</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7.</w:t>
      </w:r>
      <w:r w:rsidRPr="002D18B7">
        <w:rPr>
          <w:rFonts w:ascii="Tahoma" w:eastAsia="宋体" w:hAnsi="Tahoma" w:cs="Tahoma"/>
          <w:color w:val="666666"/>
          <w:kern w:val="0"/>
          <w:sz w:val="18"/>
          <w:szCs w:val="18"/>
        </w:rPr>
        <w:t>低氢脆性，锌镍合金镀层氢脆率仅为</w:t>
      </w:r>
      <w:r w:rsidRPr="002D18B7">
        <w:rPr>
          <w:rFonts w:ascii="Tahoma" w:eastAsia="宋体" w:hAnsi="Tahoma" w:cs="Tahoma"/>
          <w:color w:val="666666"/>
          <w:kern w:val="0"/>
          <w:sz w:val="18"/>
          <w:szCs w:val="18"/>
        </w:rPr>
        <w:t>1.5%</w:t>
      </w:r>
      <w:r w:rsidRPr="002D18B7">
        <w:rPr>
          <w:rFonts w:ascii="Tahoma" w:eastAsia="宋体" w:hAnsi="Tahoma" w:cs="Tahoma"/>
          <w:color w:val="666666"/>
          <w:kern w:val="0"/>
          <w:sz w:val="18"/>
          <w:szCs w:val="18"/>
        </w:rPr>
        <w:t>，而电镀纯锌的脆化率一般均在</w:t>
      </w:r>
      <w:r w:rsidRPr="002D18B7">
        <w:rPr>
          <w:rFonts w:ascii="Tahoma" w:eastAsia="宋体" w:hAnsi="Tahoma" w:cs="Tahoma"/>
          <w:color w:val="666666"/>
          <w:kern w:val="0"/>
          <w:sz w:val="18"/>
          <w:szCs w:val="18"/>
        </w:rPr>
        <w:t>40%</w:t>
      </w:r>
      <w:r w:rsidRPr="002D18B7">
        <w:rPr>
          <w:rFonts w:ascii="Tahoma" w:eastAsia="宋体" w:hAnsi="Tahoma" w:cs="Tahoma"/>
          <w:color w:val="666666"/>
          <w:kern w:val="0"/>
          <w:sz w:val="18"/>
          <w:szCs w:val="18"/>
        </w:rPr>
        <w:t>以上，光亮镀镉层为</w:t>
      </w:r>
      <w:r w:rsidRPr="002D18B7">
        <w:rPr>
          <w:rFonts w:ascii="Tahoma" w:eastAsia="宋体" w:hAnsi="Tahoma" w:cs="Tahoma"/>
          <w:color w:val="666666"/>
          <w:kern w:val="0"/>
          <w:sz w:val="18"/>
          <w:szCs w:val="18"/>
        </w:rPr>
        <w:t>18%</w:t>
      </w:r>
      <w:r w:rsidRPr="002D18B7">
        <w:rPr>
          <w:rFonts w:ascii="Tahoma" w:eastAsia="宋体" w:hAnsi="Tahoma" w:cs="Tahoma"/>
          <w:color w:val="666666"/>
          <w:kern w:val="0"/>
          <w:sz w:val="18"/>
          <w:szCs w:val="18"/>
        </w:rPr>
        <w:t>左右。</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8.</w:t>
      </w:r>
      <w:r w:rsidRPr="002D18B7">
        <w:rPr>
          <w:rFonts w:ascii="Tahoma" w:eastAsia="宋体" w:hAnsi="Tahoma" w:cs="Tahoma"/>
          <w:color w:val="666666"/>
          <w:kern w:val="0"/>
          <w:sz w:val="18"/>
          <w:szCs w:val="18"/>
        </w:rPr>
        <w:t>工艺操作简便。电镀锌镍合金的工艺流程及设备与电镀纯锌一样，不需增加特殊的装备。</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lastRenderedPageBreak/>
        <w:t>工艺流程：</w:t>
      </w:r>
      <w:proofErr w:type="gramStart"/>
      <w:r w:rsidRPr="002D18B7">
        <w:rPr>
          <w:rFonts w:ascii="Tahoma" w:eastAsia="宋体" w:hAnsi="Tahoma" w:cs="Tahoma"/>
          <w:color w:val="666666"/>
          <w:kern w:val="0"/>
          <w:sz w:val="18"/>
          <w:szCs w:val="18"/>
        </w:rPr>
        <w:t>镀前验收</w:t>
      </w:r>
      <w:proofErr w:type="gramEnd"/>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除油</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水洗</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酸洗除锈</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清洗</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活化</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水洗</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电镀锌镍合金</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水洗</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钝化</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水洗</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干燥</w:t>
      </w:r>
      <w:r w:rsidRPr="002D18B7">
        <w:rPr>
          <w:rFonts w:ascii="宋体" w:eastAsia="宋体" w:hAnsi="宋体" w:cs="宋体" w:hint="eastAsia"/>
          <w:color w:val="666666"/>
          <w:kern w:val="0"/>
          <w:sz w:val="18"/>
          <w:szCs w:val="18"/>
        </w:rPr>
        <w:t>→</w:t>
      </w:r>
      <w:r w:rsidRPr="002D18B7">
        <w:rPr>
          <w:rFonts w:ascii="Tahoma" w:eastAsia="宋体" w:hAnsi="Tahoma" w:cs="Tahoma"/>
          <w:color w:val="666666"/>
          <w:kern w:val="0"/>
          <w:sz w:val="18"/>
          <w:szCs w:val="18"/>
        </w:rPr>
        <w:t>分类包装。</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b/>
          <w:bCs/>
          <w:color w:val="666666"/>
          <w:kern w:val="0"/>
          <w:sz w:val="18"/>
          <w:szCs w:val="18"/>
        </w:rPr>
        <w:t>技术指标</w:t>
      </w:r>
      <w:r w:rsidRPr="002D18B7">
        <w:rPr>
          <w:rFonts w:ascii="Tahoma" w:eastAsia="宋体" w:hAnsi="Tahoma" w:cs="Tahoma"/>
          <w:b/>
          <w:bCs/>
          <w:color w:val="666666"/>
          <w:kern w:val="0"/>
          <w:sz w:val="18"/>
          <w:szCs w:val="18"/>
        </w:rPr>
        <w:t>:</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1.</w:t>
      </w:r>
      <w:r w:rsidRPr="002D18B7">
        <w:rPr>
          <w:rFonts w:ascii="Tahoma" w:eastAsia="宋体" w:hAnsi="Tahoma" w:cs="Tahoma"/>
          <w:b/>
          <w:bCs/>
          <w:color w:val="666666"/>
          <w:kern w:val="0"/>
          <w:sz w:val="18"/>
          <w:szCs w:val="18"/>
        </w:rPr>
        <w:t>镀层镍含量</w:t>
      </w:r>
      <w:r w:rsidRPr="002D18B7">
        <w:rPr>
          <w:rFonts w:ascii="Tahoma" w:eastAsia="宋体" w:hAnsi="Tahoma" w:cs="Tahoma"/>
          <w:color w:val="666666"/>
          <w:kern w:val="0"/>
          <w:sz w:val="18"/>
          <w:szCs w:val="18"/>
        </w:rPr>
        <w:t>：镀层耐蚀性与其镍含量有着密切的关系。实验及有关资料均证明，镍含量为</w:t>
      </w:r>
      <w:r w:rsidRPr="002D18B7">
        <w:rPr>
          <w:rFonts w:ascii="Tahoma" w:eastAsia="宋体" w:hAnsi="Tahoma" w:cs="Tahoma"/>
          <w:color w:val="666666"/>
          <w:kern w:val="0"/>
          <w:sz w:val="18"/>
          <w:szCs w:val="18"/>
        </w:rPr>
        <w:t>13%</w:t>
      </w:r>
      <w:r w:rsidRPr="002D18B7">
        <w:rPr>
          <w:rFonts w:ascii="Tahoma" w:eastAsia="宋体" w:hAnsi="Tahoma" w:cs="Tahoma"/>
          <w:color w:val="666666"/>
          <w:kern w:val="0"/>
          <w:sz w:val="18"/>
          <w:szCs w:val="18"/>
        </w:rPr>
        <w:t>左右的锌镍合金镀层耐蚀性最好。因此，通常锌镍合金镍含量控制在</w:t>
      </w:r>
      <w:r w:rsidRPr="002D18B7">
        <w:rPr>
          <w:rFonts w:ascii="Tahoma" w:eastAsia="宋体" w:hAnsi="Tahoma" w:cs="Tahoma"/>
          <w:color w:val="666666"/>
          <w:kern w:val="0"/>
          <w:sz w:val="18"/>
          <w:szCs w:val="18"/>
        </w:rPr>
        <w:t>8</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16%</w:t>
      </w:r>
      <w:r w:rsidRPr="002D18B7">
        <w:rPr>
          <w:rFonts w:ascii="Tahoma" w:eastAsia="宋体" w:hAnsi="Tahoma" w:cs="Tahoma"/>
          <w:color w:val="666666"/>
          <w:kern w:val="0"/>
          <w:sz w:val="18"/>
          <w:szCs w:val="18"/>
        </w:rPr>
        <w:t>范围内，可满足耐蚀性的要求。</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2.</w:t>
      </w:r>
      <w:r w:rsidRPr="002D18B7">
        <w:rPr>
          <w:rFonts w:ascii="Tahoma" w:eastAsia="宋体" w:hAnsi="Tahoma" w:cs="Tahoma"/>
          <w:b/>
          <w:bCs/>
          <w:color w:val="666666"/>
          <w:kern w:val="0"/>
          <w:sz w:val="18"/>
          <w:szCs w:val="18"/>
        </w:rPr>
        <w:t>镀层厚度</w:t>
      </w:r>
      <w:r w:rsidRPr="002D18B7">
        <w:rPr>
          <w:rFonts w:ascii="Tahoma" w:eastAsia="宋体" w:hAnsi="Tahoma" w:cs="Tahoma"/>
          <w:color w:val="666666"/>
          <w:kern w:val="0"/>
          <w:sz w:val="18"/>
          <w:szCs w:val="18"/>
        </w:rPr>
        <w:t>：通常镀层厚度在</w:t>
      </w:r>
      <w:r w:rsidRPr="002D18B7">
        <w:rPr>
          <w:rFonts w:ascii="Tahoma" w:eastAsia="宋体" w:hAnsi="Tahoma" w:cs="Tahoma"/>
          <w:color w:val="666666"/>
          <w:kern w:val="0"/>
          <w:sz w:val="18"/>
          <w:szCs w:val="18"/>
        </w:rPr>
        <w:t>5</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15μm</w:t>
      </w:r>
      <w:r w:rsidRPr="002D18B7">
        <w:rPr>
          <w:rFonts w:ascii="Tahoma" w:eastAsia="宋体" w:hAnsi="Tahoma" w:cs="Tahoma"/>
          <w:color w:val="666666"/>
          <w:kern w:val="0"/>
          <w:sz w:val="18"/>
          <w:szCs w:val="18"/>
        </w:rPr>
        <w:t>即可满足耐蚀性要求。对无公差要求的构件，如护栏等，厚度可达</w:t>
      </w:r>
      <w:r w:rsidRPr="002D18B7">
        <w:rPr>
          <w:rFonts w:ascii="Tahoma" w:eastAsia="宋体" w:hAnsi="Tahoma" w:cs="Tahoma"/>
          <w:color w:val="666666"/>
          <w:kern w:val="0"/>
          <w:sz w:val="18"/>
          <w:szCs w:val="18"/>
        </w:rPr>
        <w:t>20μm</w:t>
      </w:r>
      <w:r w:rsidRPr="002D18B7">
        <w:rPr>
          <w:rFonts w:ascii="Tahoma" w:eastAsia="宋体" w:hAnsi="Tahoma" w:cs="Tahoma"/>
          <w:color w:val="666666"/>
          <w:kern w:val="0"/>
          <w:sz w:val="18"/>
          <w:szCs w:val="18"/>
        </w:rPr>
        <w:t>以上。</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3.</w:t>
      </w:r>
      <w:r w:rsidRPr="002D18B7">
        <w:rPr>
          <w:rFonts w:ascii="Tahoma" w:eastAsia="宋体" w:hAnsi="Tahoma" w:cs="Tahoma"/>
          <w:b/>
          <w:bCs/>
          <w:color w:val="666666"/>
          <w:kern w:val="0"/>
          <w:sz w:val="18"/>
          <w:szCs w:val="18"/>
        </w:rPr>
        <w:t>钝化膜质量</w:t>
      </w:r>
      <w:r w:rsidRPr="002D18B7">
        <w:rPr>
          <w:rFonts w:ascii="Tahoma" w:eastAsia="宋体" w:hAnsi="Tahoma" w:cs="Tahoma"/>
          <w:color w:val="666666"/>
          <w:kern w:val="0"/>
          <w:sz w:val="18"/>
          <w:szCs w:val="18"/>
        </w:rPr>
        <w:t>：锌镍合金经钝化处理后耐蚀性大大提高。钝化膜分为白色、黑色和五彩色三种，其耐蚀性顺序为：白色钝化</w:t>
      </w:r>
      <w:r w:rsidRPr="002D18B7">
        <w:rPr>
          <w:rFonts w:ascii="Tahoma" w:eastAsia="宋体" w:hAnsi="Tahoma" w:cs="Tahoma"/>
          <w:color w:val="666666"/>
          <w:kern w:val="0"/>
          <w:sz w:val="18"/>
          <w:szCs w:val="18"/>
        </w:rPr>
        <w:t>&lt;</w:t>
      </w:r>
      <w:r w:rsidRPr="002D18B7">
        <w:rPr>
          <w:rFonts w:ascii="Tahoma" w:eastAsia="宋体" w:hAnsi="Tahoma" w:cs="Tahoma"/>
          <w:color w:val="666666"/>
          <w:kern w:val="0"/>
          <w:sz w:val="18"/>
          <w:szCs w:val="18"/>
        </w:rPr>
        <w:t>黑色钝化</w:t>
      </w:r>
      <w:r w:rsidRPr="002D18B7">
        <w:rPr>
          <w:rFonts w:ascii="Tahoma" w:eastAsia="宋体" w:hAnsi="Tahoma" w:cs="Tahoma"/>
          <w:color w:val="666666"/>
          <w:kern w:val="0"/>
          <w:sz w:val="18"/>
          <w:szCs w:val="18"/>
        </w:rPr>
        <w:t>&lt;</w:t>
      </w:r>
      <w:r w:rsidRPr="002D18B7">
        <w:rPr>
          <w:rFonts w:ascii="Tahoma" w:eastAsia="宋体" w:hAnsi="Tahoma" w:cs="Tahoma"/>
          <w:color w:val="666666"/>
          <w:kern w:val="0"/>
          <w:sz w:val="18"/>
          <w:szCs w:val="18"/>
        </w:rPr>
        <w:t>五彩钝化。</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4.</w:t>
      </w:r>
      <w:r w:rsidRPr="002D18B7">
        <w:rPr>
          <w:rFonts w:ascii="Tahoma" w:eastAsia="宋体" w:hAnsi="Tahoma" w:cs="Tahoma"/>
          <w:b/>
          <w:bCs/>
          <w:color w:val="666666"/>
          <w:kern w:val="0"/>
          <w:sz w:val="18"/>
          <w:szCs w:val="18"/>
        </w:rPr>
        <w:t>镀层结合力</w:t>
      </w:r>
      <w:r w:rsidRPr="002D18B7">
        <w:rPr>
          <w:rFonts w:ascii="Tahoma" w:eastAsia="宋体" w:hAnsi="Tahoma" w:cs="Tahoma"/>
          <w:color w:val="666666"/>
          <w:kern w:val="0"/>
          <w:sz w:val="18"/>
          <w:szCs w:val="18"/>
        </w:rPr>
        <w:t>：根据</w:t>
      </w:r>
      <w:r w:rsidRPr="002D18B7">
        <w:rPr>
          <w:rFonts w:ascii="Tahoma" w:eastAsia="宋体" w:hAnsi="Tahoma" w:cs="Tahoma"/>
          <w:color w:val="666666"/>
          <w:kern w:val="0"/>
          <w:sz w:val="18"/>
          <w:szCs w:val="18"/>
        </w:rPr>
        <w:t>GB5270</w:t>
      </w:r>
      <w:r w:rsidRPr="002D18B7">
        <w:rPr>
          <w:rFonts w:ascii="Tahoma" w:eastAsia="宋体" w:hAnsi="Tahoma" w:cs="Tahoma"/>
          <w:color w:val="666666"/>
          <w:kern w:val="0"/>
          <w:sz w:val="18"/>
          <w:szCs w:val="18"/>
        </w:rPr>
        <w:t>多种方法检测合格。</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5.</w:t>
      </w:r>
      <w:r w:rsidRPr="002D18B7">
        <w:rPr>
          <w:rFonts w:ascii="Tahoma" w:eastAsia="宋体" w:hAnsi="Tahoma" w:cs="Tahoma"/>
          <w:b/>
          <w:bCs/>
          <w:color w:val="666666"/>
          <w:kern w:val="0"/>
          <w:sz w:val="18"/>
          <w:szCs w:val="18"/>
        </w:rPr>
        <w:t>耐蚀性</w:t>
      </w:r>
      <w:r w:rsidRPr="002D18B7">
        <w:rPr>
          <w:rFonts w:ascii="Tahoma" w:eastAsia="宋体" w:hAnsi="Tahoma" w:cs="Tahoma"/>
          <w:color w:val="666666"/>
          <w:kern w:val="0"/>
          <w:sz w:val="18"/>
          <w:szCs w:val="18"/>
        </w:rPr>
        <w:t>：镍含量为</w:t>
      </w:r>
      <w:r w:rsidRPr="002D18B7">
        <w:rPr>
          <w:rFonts w:ascii="Tahoma" w:eastAsia="宋体" w:hAnsi="Tahoma" w:cs="Tahoma"/>
          <w:color w:val="666666"/>
          <w:kern w:val="0"/>
          <w:sz w:val="18"/>
          <w:szCs w:val="18"/>
        </w:rPr>
        <w:t>13%</w:t>
      </w:r>
      <w:r w:rsidRPr="002D18B7">
        <w:rPr>
          <w:rFonts w:ascii="Tahoma" w:eastAsia="宋体" w:hAnsi="Tahoma" w:cs="Tahoma"/>
          <w:color w:val="666666"/>
          <w:kern w:val="0"/>
          <w:sz w:val="18"/>
          <w:szCs w:val="18"/>
        </w:rPr>
        <w:t>左右的镀层经五彩钝化后，耐中性盐雾实验</w:t>
      </w:r>
      <w:r w:rsidRPr="002D18B7">
        <w:rPr>
          <w:rFonts w:ascii="Tahoma" w:eastAsia="宋体" w:hAnsi="Tahoma" w:cs="Tahoma"/>
          <w:color w:val="666666"/>
          <w:kern w:val="0"/>
          <w:sz w:val="18"/>
          <w:szCs w:val="18"/>
        </w:rPr>
        <w:t>2500</w:t>
      </w:r>
      <w:r w:rsidRPr="002D18B7">
        <w:rPr>
          <w:rFonts w:ascii="Tahoma" w:eastAsia="宋体" w:hAnsi="Tahoma" w:cs="Tahoma"/>
          <w:color w:val="666666"/>
          <w:kern w:val="0"/>
          <w:sz w:val="18"/>
          <w:szCs w:val="18"/>
        </w:rPr>
        <w:t>小时以上不出现红锈，预计耐大气腐蚀</w:t>
      </w:r>
      <w:r w:rsidRPr="002D18B7">
        <w:rPr>
          <w:rFonts w:ascii="Tahoma" w:eastAsia="宋体" w:hAnsi="Tahoma" w:cs="Tahoma"/>
          <w:color w:val="666666"/>
          <w:kern w:val="0"/>
          <w:sz w:val="18"/>
          <w:szCs w:val="18"/>
        </w:rPr>
        <w:t>15</w:t>
      </w:r>
      <w:r w:rsidRPr="002D18B7">
        <w:rPr>
          <w:rFonts w:ascii="Tahoma" w:eastAsia="宋体" w:hAnsi="Tahoma" w:cs="Tahoma"/>
          <w:color w:val="666666"/>
          <w:kern w:val="0"/>
          <w:sz w:val="18"/>
          <w:szCs w:val="18"/>
        </w:rPr>
        <w:t>年以上。</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b/>
          <w:bCs/>
          <w:color w:val="666666"/>
          <w:kern w:val="0"/>
          <w:sz w:val="18"/>
          <w:szCs w:val="18"/>
        </w:rPr>
        <w:t>锌镍合金镀层的钝化处理：</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尽管锌镍合金镀层具有较高的耐蚀性，若不进行钝化处理，还是容易腐蚀，生成氧化锌或氢氧化锌</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即白锈</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，从而破坏了镀层外观。因此，必须根据使用要求，进行适当的钝化处理。锌镍合金镀层的钝化处理有彩色钝化、白色钝化等，还可以进行典电解钝化。</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b/>
          <w:bCs/>
          <w:color w:val="666666"/>
          <w:kern w:val="0"/>
          <w:sz w:val="18"/>
          <w:szCs w:val="18"/>
        </w:rPr>
        <w:t>电镀锌镍合金的应用：</w:t>
      </w:r>
    </w:p>
    <w:p w:rsidR="002D18B7" w:rsidRPr="002D18B7" w:rsidRDefault="002D18B7" w:rsidP="002D18B7">
      <w:pPr>
        <w:widowControl/>
        <w:wordWrap w:val="0"/>
        <w:spacing w:after="105"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在国外，电镀锌镍合金应用较多的是电镀汽车钢板。汽车钢板镀上锌镍合金后，即使镀层很薄，也具有很</w:t>
      </w:r>
      <w:r w:rsidRPr="002D18B7">
        <w:rPr>
          <w:rFonts w:ascii="Tahoma" w:eastAsia="宋体" w:hAnsi="Tahoma" w:cs="Tahoma"/>
          <w:color w:val="666666"/>
          <w:kern w:val="0"/>
          <w:sz w:val="18"/>
          <w:szCs w:val="18"/>
        </w:rPr>
        <w:t xml:space="preserve"> </w:t>
      </w:r>
      <w:r w:rsidRPr="002D18B7">
        <w:rPr>
          <w:rFonts w:ascii="Tahoma" w:eastAsia="宋体" w:hAnsi="Tahoma" w:cs="Tahoma"/>
          <w:color w:val="666666"/>
          <w:kern w:val="0"/>
          <w:sz w:val="18"/>
          <w:szCs w:val="18"/>
        </w:rPr>
        <w:t>高的耐蚀性，这就可使汽车轻量化，又可延长汽车的使用寿命。</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电镀锌镍合金也应用在航空、航天、轻工及家电</w:t>
      </w:r>
      <w:r w:rsidRPr="002D18B7">
        <w:rPr>
          <w:rFonts w:ascii="Tahoma" w:eastAsia="宋体" w:hAnsi="Tahoma" w:cs="Tahoma"/>
          <w:color w:val="666666"/>
          <w:kern w:val="0"/>
          <w:sz w:val="18"/>
          <w:szCs w:val="18"/>
        </w:rPr>
        <w:t xml:space="preserve"> </w:t>
      </w:r>
      <w:r w:rsidRPr="002D18B7">
        <w:rPr>
          <w:rFonts w:ascii="Tahoma" w:eastAsia="宋体" w:hAnsi="Tahoma" w:cs="Tahoma"/>
          <w:color w:val="666666"/>
          <w:kern w:val="0"/>
          <w:sz w:val="18"/>
          <w:szCs w:val="18"/>
        </w:rPr>
        <w:t>等行业，特别是它的低氢脆性，可作为代镉镀层使用。近年来，国内已将电镀锌镍合金应用到电缆桥架、煤矿井下液压支柱</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架</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、汽车钢板、五金工具及军工产品等，大大提高了产品的防护举能。</w:t>
      </w:r>
    </w:p>
    <w:p w:rsidR="002D18B7" w:rsidRPr="002D18B7" w:rsidRDefault="002D18B7" w:rsidP="002D18B7">
      <w:pPr>
        <w:widowControl/>
        <w:wordWrap w:val="0"/>
        <w:spacing w:after="105" w:line="375" w:lineRule="atLeast"/>
        <w:jc w:val="left"/>
        <w:rPr>
          <w:rFonts w:ascii="Tahoma" w:eastAsia="宋体" w:hAnsi="Tahoma" w:cs="Tahoma"/>
          <w:color w:val="666666"/>
          <w:kern w:val="0"/>
          <w:sz w:val="18"/>
          <w:szCs w:val="18"/>
        </w:rPr>
      </w:pPr>
      <w:r w:rsidRPr="002D18B7">
        <w:rPr>
          <w:rFonts w:ascii="Tahoma" w:eastAsia="宋体" w:hAnsi="Tahoma" w:cs="Tahoma"/>
          <w:color w:val="666666"/>
          <w:kern w:val="0"/>
          <w:sz w:val="18"/>
          <w:szCs w:val="18"/>
        </w:rPr>
        <w:t> </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r w:rsidRPr="002D18B7">
        <w:rPr>
          <w:rFonts w:ascii="Tahoma" w:eastAsia="宋体" w:hAnsi="Tahoma" w:cs="Tahoma"/>
          <w:b/>
          <w:bCs/>
          <w:color w:val="666666"/>
          <w:kern w:val="0"/>
          <w:sz w:val="18"/>
          <w:szCs w:val="18"/>
        </w:rPr>
        <w:t>锌镍合金电镀的发展前景：</w:t>
      </w:r>
    </w:p>
    <w:p w:rsidR="002D18B7" w:rsidRPr="002D18B7" w:rsidRDefault="002D18B7" w:rsidP="002D18B7">
      <w:pPr>
        <w:widowControl/>
        <w:wordWrap w:val="0"/>
        <w:spacing w:line="375" w:lineRule="atLeast"/>
        <w:jc w:val="left"/>
        <w:rPr>
          <w:rFonts w:ascii="Tahoma" w:eastAsia="宋体" w:hAnsi="Tahoma" w:cs="Tahoma"/>
          <w:color w:val="666666"/>
          <w:kern w:val="0"/>
          <w:sz w:val="18"/>
          <w:szCs w:val="18"/>
        </w:rPr>
      </w:pPr>
      <w:proofErr w:type="gramStart"/>
      <w:r w:rsidRPr="002D18B7">
        <w:rPr>
          <w:rFonts w:ascii="Tahoma" w:eastAsia="宋体" w:hAnsi="Tahoma" w:cs="Tahoma"/>
          <w:color w:val="666666"/>
          <w:kern w:val="0"/>
          <w:sz w:val="18"/>
          <w:szCs w:val="18"/>
        </w:rPr>
        <w:t>锌</w:t>
      </w:r>
      <w:proofErr w:type="gramEnd"/>
      <w:r w:rsidRPr="002D18B7">
        <w:rPr>
          <w:rFonts w:ascii="Tahoma" w:eastAsia="宋体" w:hAnsi="Tahoma" w:cs="Tahoma"/>
          <w:color w:val="666666"/>
          <w:kern w:val="0"/>
          <w:sz w:val="18"/>
          <w:szCs w:val="18"/>
        </w:rPr>
        <w:t>合金有锌钴、锌铁、锌镍等。其中锌镍镀层抗蚀性最高，主要是指含锌</w:t>
      </w:r>
      <w:r w:rsidRPr="002D18B7">
        <w:rPr>
          <w:rFonts w:ascii="Tahoma" w:eastAsia="宋体" w:hAnsi="Tahoma" w:cs="Tahoma"/>
          <w:color w:val="666666"/>
          <w:kern w:val="0"/>
          <w:sz w:val="18"/>
          <w:szCs w:val="18"/>
        </w:rPr>
        <w:t>90%</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95%</w:t>
      </w:r>
      <w:r w:rsidRPr="002D18B7">
        <w:rPr>
          <w:rFonts w:ascii="Tahoma" w:eastAsia="宋体" w:hAnsi="Tahoma" w:cs="Tahoma"/>
          <w:color w:val="666666"/>
          <w:kern w:val="0"/>
          <w:sz w:val="18"/>
          <w:szCs w:val="18"/>
        </w:rPr>
        <w:t>、镍</w:t>
      </w:r>
      <w:r w:rsidRPr="002D18B7">
        <w:rPr>
          <w:rFonts w:ascii="Tahoma" w:eastAsia="宋体" w:hAnsi="Tahoma" w:cs="Tahoma"/>
          <w:color w:val="666666"/>
          <w:kern w:val="0"/>
          <w:sz w:val="18"/>
          <w:szCs w:val="18"/>
        </w:rPr>
        <w:t>50%</w:t>
      </w:r>
      <w:r w:rsidRPr="002D18B7">
        <w:rPr>
          <w:rFonts w:ascii="Tahoma" w:eastAsia="宋体" w:hAnsi="Tahoma" w:cs="Tahoma"/>
          <w:color w:val="666666"/>
          <w:kern w:val="0"/>
          <w:sz w:val="18"/>
          <w:szCs w:val="18"/>
        </w:rPr>
        <w:t>～</w:t>
      </w:r>
      <w:r w:rsidRPr="002D18B7">
        <w:rPr>
          <w:rFonts w:ascii="Tahoma" w:eastAsia="宋体" w:hAnsi="Tahoma" w:cs="Tahoma"/>
          <w:color w:val="666666"/>
          <w:kern w:val="0"/>
          <w:sz w:val="18"/>
          <w:szCs w:val="18"/>
        </w:rPr>
        <w:t>10%</w:t>
      </w:r>
      <w:r w:rsidRPr="002D18B7">
        <w:rPr>
          <w:rFonts w:ascii="Tahoma" w:eastAsia="宋体" w:hAnsi="Tahoma" w:cs="Tahoma"/>
          <w:color w:val="666666"/>
          <w:kern w:val="0"/>
          <w:sz w:val="18"/>
          <w:szCs w:val="18"/>
        </w:rPr>
        <w:t>的合金。这类合金已在世界范围许多领域实用许多年。例如镀锌镍合金薄板已在汽车工业和计算机工业提供优良的生产毛坯，大大改善了抗蚀性。锌镍合金电镀的汽车元件如燃料管、</w:t>
      </w:r>
      <w:proofErr w:type="gramStart"/>
      <w:r w:rsidRPr="002D18B7">
        <w:rPr>
          <w:rFonts w:ascii="Tahoma" w:eastAsia="宋体" w:hAnsi="Tahoma" w:cs="Tahoma"/>
          <w:color w:val="666666"/>
          <w:kern w:val="0"/>
          <w:sz w:val="18"/>
          <w:szCs w:val="18"/>
        </w:rPr>
        <w:t>掣</w:t>
      </w:r>
      <w:proofErr w:type="gramEnd"/>
      <w:r w:rsidRPr="002D18B7">
        <w:rPr>
          <w:rFonts w:ascii="Tahoma" w:eastAsia="宋体" w:hAnsi="Tahoma" w:cs="Tahoma"/>
          <w:color w:val="666666"/>
          <w:kern w:val="0"/>
          <w:sz w:val="18"/>
          <w:szCs w:val="18"/>
        </w:rPr>
        <w:t>动器、传动元件等在某些欧美国家设计图中已标准化，在日本应用范围更广泛。</w:t>
      </w:r>
    </w:p>
    <w:p w:rsidR="008D0FCA" w:rsidRPr="002D18B7" w:rsidRDefault="008D0FCA" w:rsidP="002D18B7">
      <w:bookmarkStart w:id="0" w:name="_GoBack"/>
      <w:bookmarkEnd w:id="0"/>
    </w:p>
    <w:sectPr w:rsidR="008D0FCA" w:rsidRPr="002D1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AD"/>
    <w:rsid w:val="00213FFA"/>
    <w:rsid w:val="002D18B7"/>
    <w:rsid w:val="00357A80"/>
    <w:rsid w:val="005445AD"/>
    <w:rsid w:val="008D0FCA"/>
    <w:rsid w:val="00B50B48"/>
    <w:rsid w:val="00F7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0B48"/>
    <w:rPr>
      <w:b/>
      <w:bCs/>
    </w:rPr>
  </w:style>
  <w:style w:type="character" w:customStyle="1" w:styleId="apple-converted-space">
    <w:name w:val="apple-converted-space"/>
    <w:basedOn w:val="a0"/>
    <w:rsid w:val="00213FFA"/>
  </w:style>
  <w:style w:type="paragraph" w:styleId="a4">
    <w:name w:val="Balloon Text"/>
    <w:basedOn w:val="a"/>
    <w:link w:val="Char"/>
    <w:uiPriority w:val="99"/>
    <w:semiHidden/>
    <w:unhideWhenUsed/>
    <w:rsid w:val="00213FFA"/>
    <w:rPr>
      <w:sz w:val="18"/>
      <w:szCs w:val="18"/>
    </w:rPr>
  </w:style>
  <w:style w:type="character" w:customStyle="1" w:styleId="Char">
    <w:name w:val="批注框文本 Char"/>
    <w:basedOn w:val="a0"/>
    <w:link w:val="a4"/>
    <w:uiPriority w:val="99"/>
    <w:semiHidden/>
    <w:rsid w:val="00213F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0B48"/>
    <w:rPr>
      <w:b/>
      <w:bCs/>
    </w:rPr>
  </w:style>
  <w:style w:type="character" w:customStyle="1" w:styleId="apple-converted-space">
    <w:name w:val="apple-converted-space"/>
    <w:basedOn w:val="a0"/>
    <w:rsid w:val="00213FFA"/>
  </w:style>
  <w:style w:type="paragraph" w:styleId="a4">
    <w:name w:val="Balloon Text"/>
    <w:basedOn w:val="a"/>
    <w:link w:val="Char"/>
    <w:uiPriority w:val="99"/>
    <w:semiHidden/>
    <w:unhideWhenUsed/>
    <w:rsid w:val="00213FFA"/>
    <w:rPr>
      <w:sz w:val="18"/>
      <w:szCs w:val="18"/>
    </w:rPr>
  </w:style>
  <w:style w:type="character" w:customStyle="1" w:styleId="Char">
    <w:name w:val="批注框文本 Char"/>
    <w:basedOn w:val="a0"/>
    <w:link w:val="a4"/>
    <w:uiPriority w:val="99"/>
    <w:semiHidden/>
    <w:rsid w:val="00213F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915">
      <w:bodyDiv w:val="1"/>
      <w:marLeft w:val="0"/>
      <w:marRight w:val="0"/>
      <w:marTop w:val="0"/>
      <w:marBottom w:val="0"/>
      <w:divBdr>
        <w:top w:val="none" w:sz="0" w:space="0" w:color="auto"/>
        <w:left w:val="none" w:sz="0" w:space="0" w:color="auto"/>
        <w:bottom w:val="none" w:sz="0" w:space="0" w:color="auto"/>
        <w:right w:val="none" w:sz="0" w:space="0" w:color="auto"/>
      </w:divBdr>
      <w:divsChild>
        <w:div w:id="1986658768">
          <w:marLeft w:val="0"/>
          <w:marRight w:val="0"/>
          <w:marTop w:val="0"/>
          <w:marBottom w:val="0"/>
          <w:divBdr>
            <w:top w:val="none" w:sz="0" w:space="0" w:color="auto"/>
            <w:left w:val="none" w:sz="0" w:space="0" w:color="auto"/>
            <w:bottom w:val="none" w:sz="0" w:space="0" w:color="auto"/>
            <w:right w:val="none" w:sz="0" w:space="0" w:color="auto"/>
          </w:divBdr>
        </w:div>
      </w:divsChild>
    </w:div>
    <w:div w:id="1655720944">
      <w:bodyDiv w:val="1"/>
      <w:marLeft w:val="0"/>
      <w:marRight w:val="0"/>
      <w:marTop w:val="0"/>
      <w:marBottom w:val="0"/>
      <w:divBdr>
        <w:top w:val="none" w:sz="0" w:space="0" w:color="auto"/>
        <w:left w:val="none" w:sz="0" w:space="0" w:color="auto"/>
        <w:bottom w:val="none" w:sz="0" w:space="0" w:color="auto"/>
        <w:right w:val="none" w:sz="0" w:space="0" w:color="auto"/>
      </w:divBdr>
    </w:div>
    <w:div w:id="1697534906">
      <w:bodyDiv w:val="1"/>
      <w:marLeft w:val="0"/>
      <w:marRight w:val="0"/>
      <w:marTop w:val="0"/>
      <w:marBottom w:val="0"/>
      <w:divBdr>
        <w:top w:val="none" w:sz="0" w:space="0" w:color="auto"/>
        <w:left w:val="none" w:sz="0" w:space="0" w:color="auto"/>
        <w:bottom w:val="none" w:sz="0" w:space="0" w:color="auto"/>
        <w:right w:val="none" w:sz="0" w:space="0" w:color="auto"/>
      </w:divBdr>
    </w:div>
    <w:div w:id="1905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1450</Characters>
  <Application>Microsoft Office Word</Application>
  <DocSecurity>0</DocSecurity>
  <Lines>12</Lines>
  <Paragraphs>3</Paragraphs>
  <ScaleCrop>false</ScaleCrop>
  <Company>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2017-07-13T01:43:00Z</dcterms:created>
  <dcterms:modified xsi:type="dcterms:W3CDTF">2017-07-13T05:20:00Z</dcterms:modified>
</cp:coreProperties>
</file>